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296FBC" w:rsidRPr="007F22C8" w:rsidRDefault="00CE0DC2" w:rsidP="008F55CE">
      <w:pPr>
        <w:tabs>
          <w:tab w:val="center" w:pos="4536"/>
        </w:tabs>
        <w:jc w:val="both"/>
        <w:rPr>
          <w:rFonts w:ascii="Arial" w:hAnsi="Arial" w:cs="Arial"/>
          <w:sz w:val="20"/>
        </w:rPr>
      </w:pPr>
      <w:r>
        <w:rPr>
          <w:rFonts w:ascii="Arial" w:hAnsi="Arial" w:cs="Arial"/>
          <w:sz w:val="20"/>
        </w:rPr>
        <w:t>2</w:t>
      </w:r>
      <w:r w:rsidR="005F07CF">
        <w:rPr>
          <w:rFonts w:ascii="Arial" w:hAnsi="Arial" w:cs="Arial"/>
          <w:sz w:val="20"/>
        </w:rPr>
        <w:t>4</w:t>
      </w:r>
      <w:r w:rsidR="002112CE">
        <w:rPr>
          <w:rFonts w:ascii="Arial" w:hAnsi="Arial" w:cs="Arial"/>
          <w:sz w:val="20"/>
        </w:rPr>
        <w:t xml:space="preserve"> </w:t>
      </w:r>
      <w:r w:rsidR="003C1A82">
        <w:rPr>
          <w:rFonts w:ascii="Arial" w:hAnsi="Arial" w:cs="Arial"/>
          <w:sz w:val="20"/>
        </w:rPr>
        <w:t xml:space="preserve">februari </w:t>
      </w:r>
      <w:r w:rsidR="00FB538D">
        <w:rPr>
          <w:rFonts w:ascii="Arial" w:hAnsi="Arial" w:cs="Arial"/>
          <w:sz w:val="20"/>
        </w:rPr>
        <w:t>2014</w:t>
      </w:r>
    </w:p>
    <w:p w:rsidR="00133579" w:rsidRDefault="00133579" w:rsidP="00133579">
      <w:pPr>
        <w:rPr>
          <w:rFonts w:ascii="Arial" w:hAnsi="Arial" w:cs="Arial"/>
          <w:b/>
          <w:sz w:val="20"/>
          <w:szCs w:val="20"/>
        </w:rPr>
      </w:pPr>
    </w:p>
    <w:p w:rsidR="0023192C" w:rsidRPr="0023192C" w:rsidRDefault="0023192C" w:rsidP="0023192C">
      <w:pPr>
        <w:rPr>
          <w:rFonts w:ascii="Arial" w:hAnsi="Arial" w:cs="Arial"/>
          <w:b/>
        </w:rPr>
      </w:pPr>
      <w:bookmarkStart w:id="0" w:name="_GoBack"/>
      <w:r w:rsidRPr="0023192C">
        <w:rPr>
          <w:rFonts w:ascii="Arial" w:hAnsi="Arial" w:cs="Arial"/>
          <w:b/>
        </w:rPr>
        <w:t>CDA-Statenfractie:  “Inpassing N206 moet goed gebeuren”</w:t>
      </w:r>
      <w:bookmarkEnd w:id="0"/>
    </w:p>
    <w:p w:rsidR="0023192C" w:rsidRDefault="0023192C" w:rsidP="0023192C"/>
    <w:p w:rsidR="0023192C" w:rsidRPr="0023192C" w:rsidRDefault="0023192C" w:rsidP="0023192C">
      <w:pPr>
        <w:rPr>
          <w:rFonts w:ascii="Arial" w:hAnsi="Arial" w:cs="Arial"/>
          <w:b/>
        </w:rPr>
      </w:pPr>
      <w:r w:rsidRPr="0023192C">
        <w:rPr>
          <w:rFonts w:ascii="Arial" w:hAnsi="Arial" w:cs="Arial"/>
          <w:b/>
        </w:rPr>
        <w:t>“Rijnlandroute, N206 of Duinvallei, de inpassing van de weg moet goed gebeuren.” Dat zei Hans D</w:t>
      </w:r>
      <w:r w:rsidR="003B7E67">
        <w:rPr>
          <w:rFonts w:ascii="Arial" w:hAnsi="Arial" w:cs="Arial"/>
          <w:b/>
        </w:rPr>
        <w:t>é</w:t>
      </w:r>
      <w:r w:rsidRPr="0023192C">
        <w:rPr>
          <w:rFonts w:ascii="Arial" w:hAnsi="Arial" w:cs="Arial"/>
          <w:b/>
        </w:rPr>
        <w:t xml:space="preserve">moed van het CDA Zuid-Holland tegen de wijkraden van Katwijk aan den Rijn en van Valkenburg bij het bezoek dat hij op uitnodiging van het lokale CDA Katwijk bracht. Bij dat bezoek wil hij wel direct een misverstand uit de weg ruimen: “Het is niet waar dat er geen </w:t>
      </w:r>
      <w:r>
        <w:rPr>
          <w:rFonts w:ascii="Arial" w:hAnsi="Arial" w:cs="Arial"/>
          <w:b/>
        </w:rPr>
        <w:t xml:space="preserve">extra </w:t>
      </w:r>
      <w:r w:rsidRPr="0023192C">
        <w:rPr>
          <w:rFonts w:ascii="Arial" w:hAnsi="Arial" w:cs="Arial"/>
          <w:b/>
        </w:rPr>
        <w:t>geld meer is voor een goede inpassing bij Katwijk. We moeten kijken naar wat nodig is voor de leefbaarheid en dan bepalen of en hoe dat betaald kan worden.”</w:t>
      </w:r>
    </w:p>
    <w:p w:rsidR="0023192C" w:rsidRPr="0023192C" w:rsidRDefault="0023192C" w:rsidP="0023192C">
      <w:pPr>
        <w:pStyle w:val="Tekstzonderopmaak"/>
        <w:rPr>
          <w:rFonts w:ascii="Arial" w:eastAsia="Times New Roman" w:hAnsi="Arial" w:cs="Arial"/>
          <w:sz w:val="20"/>
          <w:szCs w:val="20"/>
          <w:lang w:eastAsia="nl-NL"/>
        </w:rPr>
      </w:pPr>
    </w:p>
    <w:p w:rsidR="0023192C" w:rsidRPr="0023192C" w:rsidRDefault="0023192C" w:rsidP="0023192C">
      <w:pPr>
        <w:pStyle w:val="Tekstzonderopmaak"/>
        <w:rPr>
          <w:rFonts w:ascii="Arial" w:eastAsia="Times New Roman" w:hAnsi="Arial" w:cs="Arial"/>
          <w:sz w:val="20"/>
          <w:szCs w:val="20"/>
          <w:lang w:eastAsia="nl-NL"/>
        </w:rPr>
      </w:pPr>
      <w:r w:rsidRPr="0023192C">
        <w:rPr>
          <w:rFonts w:ascii="Arial" w:eastAsia="Times New Roman" w:hAnsi="Arial" w:cs="Arial"/>
          <w:sz w:val="20"/>
          <w:szCs w:val="20"/>
          <w:lang w:eastAsia="nl-NL"/>
        </w:rPr>
        <w:t>De fractie</w:t>
      </w:r>
      <w:r w:rsidR="003B7E67">
        <w:rPr>
          <w:rFonts w:ascii="Arial" w:eastAsia="Times New Roman" w:hAnsi="Arial" w:cs="Arial"/>
          <w:sz w:val="20"/>
          <w:szCs w:val="20"/>
          <w:lang w:eastAsia="nl-NL"/>
        </w:rPr>
        <w:t xml:space="preserve"> </w:t>
      </w:r>
      <w:r w:rsidRPr="0023192C">
        <w:rPr>
          <w:rFonts w:ascii="Arial" w:eastAsia="Times New Roman" w:hAnsi="Arial" w:cs="Arial"/>
          <w:sz w:val="20"/>
          <w:szCs w:val="20"/>
          <w:lang w:eastAsia="nl-NL"/>
        </w:rPr>
        <w:t xml:space="preserve">van het CDA in de </w:t>
      </w:r>
      <w:r w:rsidR="003B7E67">
        <w:rPr>
          <w:rFonts w:ascii="Arial" w:eastAsia="Times New Roman" w:hAnsi="Arial" w:cs="Arial"/>
          <w:sz w:val="20"/>
          <w:szCs w:val="20"/>
          <w:lang w:eastAsia="nl-NL"/>
        </w:rPr>
        <w:t>provincie en de CDA-fractie van Katwijk</w:t>
      </w:r>
      <w:r w:rsidRPr="0023192C">
        <w:rPr>
          <w:rFonts w:ascii="Arial" w:eastAsia="Times New Roman" w:hAnsi="Arial" w:cs="Arial"/>
          <w:sz w:val="20"/>
          <w:szCs w:val="20"/>
          <w:lang w:eastAsia="nl-NL"/>
        </w:rPr>
        <w:t xml:space="preserve"> onderhouden intensief contact over de onderwerpen die beide raken. De Statenfractie onder voorzitterschap van </w:t>
      </w:r>
      <w:r w:rsidR="003B7E67" w:rsidRPr="003B7E67">
        <w:rPr>
          <w:rFonts w:ascii="Arial" w:eastAsia="Times New Roman" w:hAnsi="Arial" w:cs="Arial"/>
          <w:sz w:val="20"/>
          <w:szCs w:val="20"/>
          <w:lang w:eastAsia="nl-NL"/>
        </w:rPr>
        <w:t xml:space="preserve">Démoed </w:t>
      </w:r>
      <w:r w:rsidRPr="0023192C">
        <w:rPr>
          <w:rFonts w:ascii="Arial" w:eastAsia="Times New Roman" w:hAnsi="Arial" w:cs="Arial"/>
          <w:sz w:val="20"/>
          <w:szCs w:val="20"/>
          <w:lang w:eastAsia="nl-NL"/>
        </w:rPr>
        <w:t>is dan ook goed bekend met de problematiek rond de  Rijnlandroute, de N206 en de Duinvallei. Maar woordvoerder verkeer van de lokale CDA-fractie Jeroen Ravensbergen wilde ook de wijkraden van Katwijk aan den Rijn en Valkenburg nog eens de kans bieden uit te leggen waarom een goede inpassing van de N206 noodzakelijk is. Ravensbergen daarover: “Goed dat de wijkraden een dikke streep kunnen zetten onder de eisen die aan de inpassing van de N206 moeten worden gesteld. Dat zorgt ervoor dat de Statenfractie nog beter weet waar ze op moet letten als de inpassing in de Provinciale Staten wordt besproken</w:t>
      </w:r>
      <w:r>
        <w:rPr>
          <w:rFonts w:ascii="Arial" w:eastAsia="Times New Roman" w:hAnsi="Arial" w:cs="Arial"/>
          <w:sz w:val="20"/>
          <w:szCs w:val="20"/>
          <w:lang w:eastAsia="nl-NL"/>
        </w:rPr>
        <w:t xml:space="preserve"> en ziet dat het geld goed wordt besteed</w:t>
      </w:r>
      <w:r w:rsidRPr="0023192C">
        <w:rPr>
          <w:rFonts w:ascii="Arial" w:eastAsia="Times New Roman" w:hAnsi="Arial" w:cs="Arial"/>
          <w:sz w:val="20"/>
          <w:szCs w:val="20"/>
          <w:lang w:eastAsia="nl-NL"/>
        </w:rPr>
        <w:t>.”</w:t>
      </w:r>
    </w:p>
    <w:p w:rsidR="0023192C" w:rsidRPr="0023192C" w:rsidRDefault="0023192C" w:rsidP="0023192C">
      <w:pPr>
        <w:pStyle w:val="Tekstzonderopmaak"/>
        <w:rPr>
          <w:rFonts w:ascii="Arial" w:eastAsia="Times New Roman" w:hAnsi="Arial" w:cs="Arial"/>
          <w:sz w:val="20"/>
          <w:szCs w:val="20"/>
          <w:lang w:eastAsia="nl-NL"/>
        </w:rPr>
      </w:pPr>
    </w:p>
    <w:p w:rsidR="0023192C" w:rsidRPr="0023192C" w:rsidRDefault="0023192C" w:rsidP="0023192C">
      <w:pPr>
        <w:pStyle w:val="Tekstzonderopmaak"/>
        <w:rPr>
          <w:rFonts w:ascii="Arial" w:eastAsia="Times New Roman" w:hAnsi="Arial" w:cs="Arial"/>
          <w:sz w:val="20"/>
          <w:szCs w:val="20"/>
          <w:lang w:eastAsia="nl-NL"/>
        </w:rPr>
      </w:pPr>
      <w:r w:rsidRPr="0023192C">
        <w:rPr>
          <w:rFonts w:ascii="Arial" w:eastAsia="Times New Roman" w:hAnsi="Arial" w:cs="Arial"/>
          <w:sz w:val="20"/>
          <w:szCs w:val="20"/>
          <w:lang w:eastAsia="nl-NL"/>
        </w:rPr>
        <w:t xml:space="preserve">In het gesprek refereert </w:t>
      </w:r>
      <w:r w:rsidR="003B7E67" w:rsidRPr="003B7E67">
        <w:rPr>
          <w:rFonts w:ascii="Arial" w:eastAsia="Times New Roman" w:hAnsi="Arial" w:cs="Arial"/>
          <w:sz w:val="20"/>
          <w:szCs w:val="20"/>
          <w:lang w:eastAsia="nl-NL"/>
        </w:rPr>
        <w:t xml:space="preserve">Démoed </w:t>
      </w:r>
      <w:r w:rsidRPr="0023192C">
        <w:rPr>
          <w:rFonts w:ascii="Arial" w:eastAsia="Times New Roman" w:hAnsi="Arial" w:cs="Arial"/>
          <w:sz w:val="20"/>
          <w:szCs w:val="20"/>
          <w:lang w:eastAsia="nl-NL"/>
        </w:rPr>
        <w:t xml:space="preserve">nog eens aan het initiatief van de provinciale CDA-fractie waardoor de Staten al eerder en bij herhaling hebben uitgesproken dat een goede inpassing van de Rijnlandroute bij Katwijk en Valkenburg noodzakelijk is. “Daarbij gaat het om meer dan de wettelijke normen, het gaat om de leefbaarheid, aldus </w:t>
      </w:r>
      <w:r w:rsidR="003B7E67" w:rsidRPr="003B7E67">
        <w:rPr>
          <w:rFonts w:ascii="Arial" w:eastAsia="Times New Roman" w:hAnsi="Arial" w:cs="Arial"/>
          <w:sz w:val="20"/>
          <w:szCs w:val="20"/>
          <w:lang w:eastAsia="nl-NL"/>
        </w:rPr>
        <w:t>Démoed</w:t>
      </w:r>
      <w:r w:rsidRPr="0023192C">
        <w:rPr>
          <w:rFonts w:ascii="Arial" w:eastAsia="Times New Roman" w:hAnsi="Arial" w:cs="Arial"/>
          <w:sz w:val="20"/>
          <w:szCs w:val="20"/>
          <w:lang w:eastAsia="nl-NL"/>
        </w:rPr>
        <w:t xml:space="preserve">. Die uitspraak wordt soms uitgelegd als een beperking op het beschikbare geld. “Dat is niet juist. Wij gaan voor wat nodig is en moeten kijken naar wat haalbaar en betaalbaar is, zegt hij tegen de wijkraden en later nog eens tegen heel Katwijk in de uitzending bij RTV Katwijk. Willem van Duijn, de lijsttrekker van het CDA Katwijk en wethouder financien, valt hem bij: “We moeten niet meteen schrikken van de kosten, maar serieus kijken hoe eventuele verdieping en ondertunneling kan worden betaald.” Binnenkort wordt het onderzoek naar de vier varianten voor inpassing van de N206 afgerond en gepresenteerd. </w:t>
      </w:r>
    </w:p>
    <w:p w:rsidR="0023192C" w:rsidRPr="0023192C" w:rsidRDefault="0023192C" w:rsidP="0023192C">
      <w:pPr>
        <w:pStyle w:val="Tekstzonderopmaak"/>
        <w:rPr>
          <w:rFonts w:ascii="Arial" w:eastAsia="Times New Roman" w:hAnsi="Arial" w:cs="Arial"/>
          <w:sz w:val="20"/>
          <w:szCs w:val="20"/>
          <w:lang w:eastAsia="nl-NL"/>
        </w:rPr>
      </w:pPr>
    </w:p>
    <w:p w:rsidR="0023192C" w:rsidRPr="0023192C" w:rsidRDefault="0023192C" w:rsidP="0023192C">
      <w:pPr>
        <w:pStyle w:val="Tekstzonderopmaak"/>
        <w:rPr>
          <w:rFonts w:ascii="Arial" w:eastAsia="Times New Roman" w:hAnsi="Arial" w:cs="Arial"/>
          <w:sz w:val="20"/>
          <w:szCs w:val="20"/>
          <w:lang w:eastAsia="nl-NL"/>
        </w:rPr>
      </w:pPr>
      <w:r w:rsidRPr="0023192C">
        <w:rPr>
          <w:rFonts w:ascii="Arial" w:eastAsia="Times New Roman" w:hAnsi="Arial" w:cs="Arial"/>
          <w:sz w:val="20"/>
          <w:szCs w:val="20"/>
          <w:lang w:eastAsia="nl-NL"/>
        </w:rPr>
        <w:t xml:space="preserve">Samen met de beide wijkraden bezoeken de CDA-ers opnieuw een deel van de route langs de N206. Gepassioneerd wijzen de leden van de wijkraad de diverse knelpunten aan, bij Katwijk aan de Rijn, bij Valkenburg. Ook de nieuwbouw in het Duyfrak wordt niet vergeten. “Vrachtverkeer voor de Woerd en de Zijlhoek door deze wijk? Onacceptabel!” besluit Hans </w:t>
      </w:r>
      <w:r w:rsidR="003B7E67" w:rsidRPr="003B7E67">
        <w:rPr>
          <w:rFonts w:ascii="Arial" w:eastAsia="Times New Roman" w:hAnsi="Arial" w:cs="Arial"/>
          <w:sz w:val="20"/>
          <w:szCs w:val="20"/>
          <w:lang w:eastAsia="nl-NL"/>
        </w:rPr>
        <w:t>Démoed</w:t>
      </w:r>
      <w:r w:rsidRPr="0023192C">
        <w:rPr>
          <w:rFonts w:ascii="Arial" w:eastAsia="Times New Roman" w:hAnsi="Arial" w:cs="Arial"/>
          <w:sz w:val="20"/>
          <w:szCs w:val="20"/>
          <w:lang w:eastAsia="nl-NL"/>
        </w:rPr>
        <w:t xml:space="preserve">. </w:t>
      </w:r>
    </w:p>
    <w:sectPr w:rsidR="0023192C" w:rsidRPr="0023192C" w:rsidSect="007744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2B" w:rsidRDefault="0052172B">
      <w:r>
        <w:separator/>
      </w:r>
    </w:p>
  </w:endnote>
  <w:endnote w:type="continuationSeparator" w:id="0">
    <w:p w:rsidR="0052172B" w:rsidRDefault="0052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2B" w:rsidRDefault="0052172B">
      <w:r>
        <w:separator/>
      </w:r>
    </w:p>
  </w:footnote>
  <w:footnote w:type="continuationSeparator" w:id="0">
    <w:p w:rsidR="0052172B" w:rsidRDefault="00521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24" w:rsidRDefault="00BA1924">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BC"/>
    <w:rsid w:val="0001759C"/>
    <w:rsid w:val="00043775"/>
    <w:rsid w:val="000446E1"/>
    <w:rsid w:val="00053303"/>
    <w:rsid w:val="00080AB4"/>
    <w:rsid w:val="00081001"/>
    <w:rsid w:val="000811FB"/>
    <w:rsid w:val="00083636"/>
    <w:rsid w:val="00090959"/>
    <w:rsid w:val="00091AD2"/>
    <w:rsid w:val="00096356"/>
    <w:rsid w:val="000A103D"/>
    <w:rsid w:val="000A29DA"/>
    <w:rsid w:val="000D1762"/>
    <w:rsid w:val="000E5238"/>
    <w:rsid w:val="00100FB8"/>
    <w:rsid w:val="0010599E"/>
    <w:rsid w:val="00124082"/>
    <w:rsid w:val="00133579"/>
    <w:rsid w:val="00137ACB"/>
    <w:rsid w:val="00144627"/>
    <w:rsid w:val="001823FF"/>
    <w:rsid w:val="00194A9D"/>
    <w:rsid w:val="001D2244"/>
    <w:rsid w:val="001E63D0"/>
    <w:rsid w:val="001E73D0"/>
    <w:rsid w:val="001F28CA"/>
    <w:rsid w:val="002112CE"/>
    <w:rsid w:val="00216E54"/>
    <w:rsid w:val="00227CB5"/>
    <w:rsid w:val="0023192C"/>
    <w:rsid w:val="00242B30"/>
    <w:rsid w:val="00254E7D"/>
    <w:rsid w:val="002710B7"/>
    <w:rsid w:val="00281358"/>
    <w:rsid w:val="00282134"/>
    <w:rsid w:val="00291169"/>
    <w:rsid w:val="00296FBC"/>
    <w:rsid w:val="002A085B"/>
    <w:rsid w:val="002B2943"/>
    <w:rsid w:val="002B5DA7"/>
    <w:rsid w:val="002B5DF2"/>
    <w:rsid w:val="002B642C"/>
    <w:rsid w:val="002C79E1"/>
    <w:rsid w:val="002D4824"/>
    <w:rsid w:val="002D71B4"/>
    <w:rsid w:val="002E26CC"/>
    <w:rsid w:val="002F56F0"/>
    <w:rsid w:val="003070A0"/>
    <w:rsid w:val="00324D48"/>
    <w:rsid w:val="00327F07"/>
    <w:rsid w:val="003444F5"/>
    <w:rsid w:val="00353899"/>
    <w:rsid w:val="00363B39"/>
    <w:rsid w:val="00375F8F"/>
    <w:rsid w:val="0039334C"/>
    <w:rsid w:val="00394515"/>
    <w:rsid w:val="003B5165"/>
    <w:rsid w:val="003B7E67"/>
    <w:rsid w:val="003C1A82"/>
    <w:rsid w:val="003C7043"/>
    <w:rsid w:val="003D679F"/>
    <w:rsid w:val="003E3237"/>
    <w:rsid w:val="003E3C59"/>
    <w:rsid w:val="004060D6"/>
    <w:rsid w:val="00410482"/>
    <w:rsid w:val="004605CB"/>
    <w:rsid w:val="0046517D"/>
    <w:rsid w:val="004732EF"/>
    <w:rsid w:val="004B2697"/>
    <w:rsid w:val="004B53A2"/>
    <w:rsid w:val="004B69CD"/>
    <w:rsid w:val="004C0D60"/>
    <w:rsid w:val="004D6D0F"/>
    <w:rsid w:val="004F1736"/>
    <w:rsid w:val="004F6D27"/>
    <w:rsid w:val="00505A77"/>
    <w:rsid w:val="00505AF0"/>
    <w:rsid w:val="00514616"/>
    <w:rsid w:val="0052139D"/>
    <w:rsid w:val="0052172B"/>
    <w:rsid w:val="005276D9"/>
    <w:rsid w:val="00546766"/>
    <w:rsid w:val="00550769"/>
    <w:rsid w:val="00556A3B"/>
    <w:rsid w:val="005615BA"/>
    <w:rsid w:val="005675A9"/>
    <w:rsid w:val="00581DB7"/>
    <w:rsid w:val="00584236"/>
    <w:rsid w:val="005902F6"/>
    <w:rsid w:val="005D39CF"/>
    <w:rsid w:val="005D44C3"/>
    <w:rsid w:val="005D4FB1"/>
    <w:rsid w:val="005F07CF"/>
    <w:rsid w:val="00601911"/>
    <w:rsid w:val="006028E4"/>
    <w:rsid w:val="0061305F"/>
    <w:rsid w:val="00616D05"/>
    <w:rsid w:val="0062091C"/>
    <w:rsid w:val="00625993"/>
    <w:rsid w:val="00642EB1"/>
    <w:rsid w:val="00660217"/>
    <w:rsid w:val="00670F69"/>
    <w:rsid w:val="006734BA"/>
    <w:rsid w:val="006768A9"/>
    <w:rsid w:val="00693744"/>
    <w:rsid w:val="00693F42"/>
    <w:rsid w:val="006A38D6"/>
    <w:rsid w:val="006C0311"/>
    <w:rsid w:val="006C0865"/>
    <w:rsid w:val="006C5A72"/>
    <w:rsid w:val="006D1930"/>
    <w:rsid w:val="006F166E"/>
    <w:rsid w:val="00704E93"/>
    <w:rsid w:val="00713D42"/>
    <w:rsid w:val="00714A66"/>
    <w:rsid w:val="00723797"/>
    <w:rsid w:val="00743624"/>
    <w:rsid w:val="00756740"/>
    <w:rsid w:val="00774413"/>
    <w:rsid w:val="00783595"/>
    <w:rsid w:val="00784372"/>
    <w:rsid w:val="007867B2"/>
    <w:rsid w:val="00787B9B"/>
    <w:rsid w:val="007968C4"/>
    <w:rsid w:val="00796AA5"/>
    <w:rsid w:val="007A0A55"/>
    <w:rsid w:val="007A39FD"/>
    <w:rsid w:val="007A4A7D"/>
    <w:rsid w:val="007C1BCF"/>
    <w:rsid w:val="007D7C9D"/>
    <w:rsid w:val="007E0F03"/>
    <w:rsid w:val="007F04EC"/>
    <w:rsid w:val="007F22C8"/>
    <w:rsid w:val="007F5030"/>
    <w:rsid w:val="007F67A2"/>
    <w:rsid w:val="00805965"/>
    <w:rsid w:val="0081060D"/>
    <w:rsid w:val="00822F24"/>
    <w:rsid w:val="00883577"/>
    <w:rsid w:val="00887DC9"/>
    <w:rsid w:val="00891ACA"/>
    <w:rsid w:val="008939C6"/>
    <w:rsid w:val="00893FA6"/>
    <w:rsid w:val="00895E26"/>
    <w:rsid w:val="00896F0D"/>
    <w:rsid w:val="008A0F46"/>
    <w:rsid w:val="008A3E5A"/>
    <w:rsid w:val="008C2A46"/>
    <w:rsid w:val="008C7E51"/>
    <w:rsid w:val="008E1C5B"/>
    <w:rsid w:val="008F44D6"/>
    <w:rsid w:val="008F55CE"/>
    <w:rsid w:val="00912159"/>
    <w:rsid w:val="00914C69"/>
    <w:rsid w:val="00915862"/>
    <w:rsid w:val="009314CA"/>
    <w:rsid w:val="00937059"/>
    <w:rsid w:val="00964F51"/>
    <w:rsid w:val="00994563"/>
    <w:rsid w:val="00994AA8"/>
    <w:rsid w:val="009C0197"/>
    <w:rsid w:val="009C0668"/>
    <w:rsid w:val="009D14EC"/>
    <w:rsid w:val="009D4802"/>
    <w:rsid w:val="009E5FAE"/>
    <w:rsid w:val="009F4C0F"/>
    <w:rsid w:val="00A40852"/>
    <w:rsid w:val="00A4476C"/>
    <w:rsid w:val="00A524F1"/>
    <w:rsid w:val="00A55437"/>
    <w:rsid w:val="00A615D4"/>
    <w:rsid w:val="00A66C41"/>
    <w:rsid w:val="00A7244B"/>
    <w:rsid w:val="00A760A8"/>
    <w:rsid w:val="00A82AE7"/>
    <w:rsid w:val="00A83C6B"/>
    <w:rsid w:val="00A979B6"/>
    <w:rsid w:val="00AA1367"/>
    <w:rsid w:val="00AB26B0"/>
    <w:rsid w:val="00AB4F58"/>
    <w:rsid w:val="00AC0B4C"/>
    <w:rsid w:val="00AD3F55"/>
    <w:rsid w:val="00AE1AAA"/>
    <w:rsid w:val="00AE653C"/>
    <w:rsid w:val="00B11FAF"/>
    <w:rsid w:val="00B1622A"/>
    <w:rsid w:val="00B439E2"/>
    <w:rsid w:val="00B77618"/>
    <w:rsid w:val="00B8335F"/>
    <w:rsid w:val="00B94F11"/>
    <w:rsid w:val="00BA1924"/>
    <w:rsid w:val="00BD0B08"/>
    <w:rsid w:val="00BE451A"/>
    <w:rsid w:val="00C14132"/>
    <w:rsid w:val="00C2511A"/>
    <w:rsid w:val="00C31BE4"/>
    <w:rsid w:val="00C62E32"/>
    <w:rsid w:val="00C73A27"/>
    <w:rsid w:val="00C772EE"/>
    <w:rsid w:val="00C8438C"/>
    <w:rsid w:val="00C9273A"/>
    <w:rsid w:val="00C953B0"/>
    <w:rsid w:val="00CA1023"/>
    <w:rsid w:val="00CA18FF"/>
    <w:rsid w:val="00CB06FB"/>
    <w:rsid w:val="00CB344E"/>
    <w:rsid w:val="00CC44AA"/>
    <w:rsid w:val="00CE0DC2"/>
    <w:rsid w:val="00CF48EF"/>
    <w:rsid w:val="00CF7ED6"/>
    <w:rsid w:val="00D17F75"/>
    <w:rsid w:val="00D42E30"/>
    <w:rsid w:val="00D4353C"/>
    <w:rsid w:val="00D4655C"/>
    <w:rsid w:val="00D57F79"/>
    <w:rsid w:val="00D62CD6"/>
    <w:rsid w:val="00D76823"/>
    <w:rsid w:val="00D76A38"/>
    <w:rsid w:val="00D8008A"/>
    <w:rsid w:val="00D86E8E"/>
    <w:rsid w:val="00DC2417"/>
    <w:rsid w:val="00DD512D"/>
    <w:rsid w:val="00DE0314"/>
    <w:rsid w:val="00DF1D56"/>
    <w:rsid w:val="00E43736"/>
    <w:rsid w:val="00E557DD"/>
    <w:rsid w:val="00E73D66"/>
    <w:rsid w:val="00E845B2"/>
    <w:rsid w:val="00EA0B90"/>
    <w:rsid w:val="00EC3D9D"/>
    <w:rsid w:val="00ED1A1F"/>
    <w:rsid w:val="00EE599D"/>
    <w:rsid w:val="00EF1E4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424</Words>
  <Characters>2333</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2752</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2014-02-25T14:57:00Z</dcterms:created>
  <dcterms:modified xsi:type="dcterms:W3CDTF">2014-02-25T14:57:00Z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