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63" w:rsidRDefault="008939C6" w:rsidP="00915862">
      <w:pPr>
        <w:jc w:val="both"/>
        <w:rPr>
          <w:rFonts w:ascii="Arial" w:hAnsi="Arial" w:cs="Arial"/>
          <w:b/>
          <w:sz w:val="28"/>
          <w:szCs w:val="36"/>
        </w:rPr>
      </w:pPr>
      <w:r>
        <w:rPr>
          <w:rFonts w:ascii="Arial" w:hAnsi="Arial" w:cs="Arial"/>
          <w:b/>
          <w:noProof/>
          <w:sz w:val="28"/>
          <w:szCs w:val="36"/>
        </w:rPr>
        <w:drawing>
          <wp:anchor distT="0" distB="0" distL="114300" distR="114300" simplePos="0" relativeHeight="251657216" behindDoc="0" locked="0" layoutInCell="1" allowOverlap="1" wp14:anchorId="1806AE0C" wp14:editId="534FB383">
            <wp:simplePos x="0" y="0"/>
            <wp:positionH relativeFrom="column">
              <wp:posOffset>5258435</wp:posOffset>
            </wp:positionH>
            <wp:positionV relativeFrom="paragraph">
              <wp:posOffset>-521335</wp:posOffset>
            </wp:positionV>
            <wp:extent cx="795020" cy="7950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Katwij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anchor>
        </w:drawing>
      </w:r>
    </w:p>
    <w:p w:rsidR="00296FBC" w:rsidRPr="007F22C8" w:rsidRDefault="00296FBC" w:rsidP="00915862">
      <w:pPr>
        <w:jc w:val="both"/>
        <w:rPr>
          <w:rFonts w:ascii="Arial" w:hAnsi="Arial" w:cs="Arial"/>
          <w:b/>
          <w:sz w:val="28"/>
          <w:szCs w:val="36"/>
        </w:rPr>
      </w:pPr>
      <w:r w:rsidRPr="007F22C8">
        <w:rPr>
          <w:rFonts w:ascii="Arial" w:hAnsi="Arial" w:cs="Arial"/>
          <w:b/>
          <w:sz w:val="28"/>
          <w:szCs w:val="36"/>
        </w:rPr>
        <w:t>Pers</w:t>
      </w:r>
      <w:r w:rsidR="00FA61F8" w:rsidRPr="007F22C8">
        <w:rPr>
          <w:rFonts w:ascii="Arial" w:hAnsi="Arial" w:cs="Arial"/>
          <w:b/>
          <w:sz w:val="28"/>
          <w:szCs w:val="36"/>
        </w:rPr>
        <w:t>informatie</w:t>
      </w:r>
    </w:p>
    <w:p w:rsidR="00064A20" w:rsidRPr="00064A20" w:rsidRDefault="00064A20" w:rsidP="00064A20">
      <w:pPr>
        <w:tabs>
          <w:tab w:val="center" w:pos="4536"/>
        </w:tabs>
        <w:jc w:val="both"/>
        <w:rPr>
          <w:rFonts w:ascii="Arial" w:hAnsi="Arial" w:cs="Arial"/>
          <w:sz w:val="20"/>
          <w:szCs w:val="20"/>
        </w:rPr>
      </w:pPr>
      <w:r>
        <w:rPr>
          <w:rFonts w:ascii="Arial" w:hAnsi="Arial" w:cs="Arial"/>
          <w:sz w:val="20"/>
        </w:rPr>
        <w:t>14</w:t>
      </w:r>
      <w:r w:rsidR="00D36A42">
        <w:rPr>
          <w:rFonts w:ascii="Arial" w:hAnsi="Arial" w:cs="Arial"/>
          <w:sz w:val="20"/>
        </w:rPr>
        <w:t xml:space="preserve"> februari</w:t>
      </w:r>
      <w:r w:rsidR="00FB538D">
        <w:rPr>
          <w:rFonts w:ascii="Arial" w:hAnsi="Arial" w:cs="Arial"/>
          <w:sz w:val="20"/>
        </w:rPr>
        <w:t xml:space="preserve"> 2014</w:t>
      </w:r>
    </w:p>
    <w:p w:rsidR="00064A20" w:rsidRDefault="00064A20" w:rsidP="00133579">
      <w:pPr>
        <w:rPr>
          <w:rFonts w:ascii="Arial" w:hAnsi="Arial" w:cs="Arial"/>
          <w:b/>
          <w:sz w:val="20"/>
          <w:szCs w:val="20"/>
        </w:rPr>
      </w:pPr>
    </w:p>
    <w:p w:rsidR="00064A20" w:rsidRPr="00064A20" w:rsidRDefault="00064A20" w:rsidP="00064A20">
      <w:pPr>
        <w:rPr>
          <w:rFonts w:ascii="Arial" w:hAnsi="Arial" w:cs="Arial"/>
          <w:b/>
        </w:rPr>
      </w:pPr>
      <w:r w:rsidRPr="00064A20">
        <w:rPr>
          <w:rFonts w:ascii="Arial" w:hAnsi="Arial" w:cs="Arial"/>
          <w:b/>
        </w:rPr>
        <w:t>Castellumpop en CDA Katwijk</w:t>
      </w:r>
      <w:r w:rsidR="00502B47">
        <w:rPr>
          <w:rFonts w:ascii="Arial" w:hAnsi="Arial" w:cs="Arial"/>
          <w:b/>
        </w:rPr>
        <w:t xml:space="preserve"> zetten stip aan de horizon</w:t>
      </w:r>
    </w:p>
    <w:p w:rsidR="0011606B" w:rsidRDefault="0011606B" w:rsidP="00064A20">
      <w:pPr>
        <w:rPr>
          <w:rFonts w:ascii="Arial" w:hAnsi="Arial" w:cs="Arial"/>
          <w:b/>
        </w:rPr>
      </w:pPr>
    </w:p>
    <w:p w:rsidR="00064A20" w:rsidRDefault="00064A20" w:rsidP="00064A20">
      <w:pPr>
        <w:rPr>
          <w:rFonts w:ascii="Arial" w:hAnsi="Arial" w:cs="Arial"/>
          <w:b/>
        </w:rPr>
      </w:pPr>
      <w:r w:rsidRPr="00064A20">
        <w:rPr>
          <w:rFonts w:ascii="Arial" w:hAnsi="Arial" w:cs="Arial"/>
          <w:b/>
        </w:rPr>
        <w:t>Met het zetten van een handtekening onder een gezamenlijk opgesteld convenant willen het bestuur van Stichting Castellumpop en het CDA Katwijk laten zien dat zij geloven in handhaving bij evenementen op basis van</w:t>
      </w:r>
      <w:r w:rsidR="00502B47">
        <w:rPr>
          <w:rFonts w:ascii="Arial" w:hAnsi="Arial" w:cs="Arial"/>
          <w:b/>
        </w:rPr>
        <w:t xml:space="preserve"> het uitgangspunt van</w:t>
      </w:r>
      <w:r w:rsidRPr="00064A20">
        <w:rPr>
          <w:rFonts w:ascii="Arial" w:hAnsi="Arial" w:cs="Arial"/>
          <w:b/>
        </w:rPr>
        <w:t xml:space="preserve"> ruimte en vertrouwen. Concreet betekent dit dat het CDA zich sterk </w:t>
      </w:r>
      <w:r w:rsidR="00502B47">
        <w:rPr>
          <w:rFonts w:ascii="Arial" w:hAnsi="Arial" w:cs="Arial"/>
          <w:b/>
        </w:rPr>
        <w:t>zal</w:t>
      </w:r>
      <w:r w:rsidR="00502B47" w:rsidRPr="00064A20">
        <w:rPr>
          <w:rFonts w:ascii="Arial" w:hAnsi="Arial" w:cs="Arial"/>
          <w:b/>
        </w:rPr>
        <w:t xml:space="preserve"> </w:t>
      </w:r>
      <w:r w:rsidRPr="00064A20">
        <w:rPr>
          <w:rFonts w:ascii="Arial" w:hAnsi="Arial" w:cs="Arial"/>
          <w:b/>
        </w:rPr>
        <w:t xml:space="preserve">maken dat er niet langer preventief wordt gecontroleerd als een vereniging in het verleden heeft bewezen zich aan de voorwaarden van een vergunning te houden. De uitwerking van het gemeentelijk handhavingsbeleid gebeurt dan altijd in samenwerking met de organisatoren van de evenementen. Stichting Castellumpop zorgt er op haar beurt voor dat hun evenementen </w:t>
      </w:r>
      <w:r w:rsidR="00502B47">
        <w:rPr>
          <w:rFonts w:ascii="Arial" w:hAnsi="Arial" w:cs="Arial"/>
          <w:b/>
        </w:rPr>
        <w:t xml:space="preserve">(zoals altijd) </w:t>
      </w:r>
      <w:r w:rsidRPr="00064A20">
        <w:rPr>
          <w:rFonts w:ascii="Arial" w:hAnsi="Arial" w:cs="Arial"/>
          <w:b/>
        </w:rPr>
        <w:t>binnen de kaders van de evenementenvergunning worden uitgevoerd.</w:t>
      </w:r>
    </w:p>
    <w:p w:rsidR="00064A20" w:rsidRPr="00064A20" w:rsidRDefault="00064A20" w:rsidP="00064A20">
      <w:pPr>
        <w:rPr>
          <w:rFonts w:ascii="Arial" w:hAnsi="Arial" w:cs="Arial"/>
          <w:b/>
        </w:rPr>
      </w:pPr>
    </w:p>
    <w:p w:rsidR="00064A20" w:rsidRDefault="00064A20" w:rsidP="00064A20">
      <w:r w:rsidRPr="00044064">
        <w:t xml:space="preserve">“Dit is voor het CDA Katwijk een belangrijk punt op de horizon”, legt lijsttrekker Willem van Duijn uit. “Wij vinden dat mensen en hun organisaties en verenigingen in staat moeten worden gesteld om zelf verantwoordelijkheid te nemen. De gemeente moet taken loslaten en vertrouwen geven aan de samenleving. Dat geldt ook bij evenementen. Organisatoren van evenementen die al jarenlang </w:t>
      </w:r>
      <w:r>
        <w:t>laten zien</w:t>
      </w:r>
      <w:r w:rsidRPr="00044064">
        <w:t xml:space="preserve"> zich aan hun vergunning te houden, moeten de ruimte en gelegenheid krijgen om zelf de normen voor geluid en overlast te bewaken en te handhaven. Als de overheid vertrouwen durft te geven, wordt de samenleving er alleen maar sterker van.”</w:t>
      </w:r>
      <w:r w:rsidRPr="00044064">
        <w:br/>
      </w:r>
      <w:r w:rsidRPr="00044064">
        <w:br/>
      </w:r>
      <w:r w:rsidRPr="00064A20">
        <w:rPr>
          <w:b/>
        </w:rPr>
        <w:t>Handhaven bij klachten</w:t>
      </w:r>
      <w:r w:rsidRPr="00064A20">
        <w:rPr>
          <w:b/>
        </w:rPr>
        <w:br/>
      </w:r>
      <w:r w:rsidRPr="00044064">
        <w:t>Een duidelijk voorbeeld van een organisatie die de za</w:t>
      </w:r>
      <w:r>
        <w:t>ken</w:t>
      </w:r>
      <w:r w:rsidRPr="00044064">
        <w:t xml:space="preserve"> goed op orde heeft, is Stichting Castellumpop</w:t>
      </w:r>
      <w:r>
        <w:t xml:space="preserve"> uit Valkenburg</w:t>
      </w:r>
      <w:r w:rsidRPr="00044064">
        <w:t xml:space="preserve">. </w:t>
      </w:r>
      <w:r>
        <w:t>Sinds</w:t>
      </w:r>
      <w:r w:rsidRPr="00044064">
        <w:t xml:space="preserve"> 2001 organiseert Castellumpop twee maal per jaar voor de Valkenburgse gemeenschap een gratis evenement op het gebied van muziek en entertainment. </w:t>
      </w:r>
      <w:r>
        <w:t xml:space="preserve">Daarbij wordt voor de paardenmarktfeesten in september nauw samengewerkt met onder meer de Stichting Festivalk. </w:t>
      </w:r>
      <w:r w:rsidRPr="00044064">
        <w:t>Linda Smit is al vanaf het begin bij de organisatie betrokken</w:t>
      </w:r>
      <w:r>
        <w:t>, sinds 2008 is zij secretaris van Castellumpop.</w:t>
      </w:r>
      <w:r w:rsidRPr="00044064">
        <w:t xml:space="preserve"> “Wij willen met onze evenementen geen overlast veroorzaken. Daarom informeren wij altijd vooraf onze buren over het programma, de tijden, de verantwoordelijken, de toegestane geluidsbelasting, waar ze zich kunnen melden met een eventuele klacht en ook geven we </w:t>
      </w:r>
      <w:r>
        <w:t xml:space="preserve">op Koningsdag </w:t>
      </w:r>
      <w:r w:rsidRPr="00044064">
        <w:t>een aantal consumptiebonnen cadeau. Deze manier van werken loopt goed en van klachten is dan ook geen sprake.” Toch werd de organisatie bij de laatste Paardenmarkt onaangenaam verrast door het bezoek van twee handhavers die de hele avond van alles en nog wat kwamen controleren. “De aanwezigheid van d</w:t>
      </w:r>
      <w:r>
        <w:t>eze controleurs</w:t>
      </w:r>
      <w:r w:rsidRPr="00044064">
        <w:t xml:space="preserve"> had geen toegevoegde waarde. Wij houden ons altijd aan de regels en waarom kun je dan niet afspreken dat de gemeentelijke handhavers alleen verschijnen als er klachten zijn?”</w:t>
      </w:r>
      <w:r w:rsidRPr="00044064">
        <w:br/>
      </w:r>
      <w:r w:rsidRPr="00044064">
        <w:br/>
      </w:r>
      <w:r w:rsidRPr="00064A20">
        <w:rPr>
          <w:b/>
        </w:rPr>
        <w:t>Toekomst</w:t>
      </w:r>
      <w:r w:rsidRPr="00064A20">
        <w:rPr>
          <w:b/>
        </w:rPr>
        <w:br/>
      </w:r>
      <w:r>
        <w:t xml:space="preserve">Begin dit jaar zijn al een aantal verbeteringen in het evenementenbeleid van kracht geworden. Een volgende stap is de handhavingstrategie. Dat </w:t>
      </w:r>
      <w:r w:rsidRPr="00044064">
        <w:t xml:space="preserve">is een verantwoordelijkheid van het college en daar liggen </w:t>
      </w:r>
      <w:r>
        <w:t xml:space="preserve">nog meer </w:t>
      </w:r>
      <w:r w:rsidRPr="00044064">
        <w:t xml:space="preserve">kansen voor de toekomst, menen Castellumpop en het CDA. Per evenement kan een risicoprofiel worden opgesteld op grond van het verleden. Als een organisatie heeft </w:t>
      </w:r>
      <w:r>
        <w:t>laten zien de afspraken uit de vergunning goed na te leven</w:t>
      </w:r>
      <w:r w:rsidRPr="00044064">
        <w:t xml:space="preserve">, geldt er een ander </w:t>
      </w:r>
      <w:r w:rsidRPr="00044064">
        <w:lastRenderedPageBreak/>
        <w:t>soort handhaving. “Als de overheid op zo’n manier ruimte en vertrouwen geeft, past dat veel meer bij deze tijd”, concludeert Smit.</w:t>
      </w:r>
    </w:p>
    <w:p w:rsidR="007F22C8" w:rsidRPr="00117F05" w:rsidRDefault="00064A20" w:rsidP="00117F05">
      <w:r w:rsidRPr="00044064">
        <w:br/>
        <w:t xml:space="preserve">Het CDA wil zich inzetten om deze </w:t>
      </w:r>
      <w:r>
        <w:t>aanpak</w:t>
      </w:r>
      <w:r w:rsidRPr="00044064">
        <w:t xml:space="preserve"> in handhaving bij evenementen de komende vier jaar ingevoerd te krijgen. “Dát is onze inzet. </w:t>
      </w:r>
      <w:r w:rsidR="00502B47">
        <w:t>Wij gaan er voor dat het</w:t>
      </w:r>
      <w:r w:rsidRPr="00044064">
        <w:t xml:space="preserve"> nieuwe college  een handhavingsbeleid vaststel</w:t>
      </w:r>
      <w:r w:rsidR="00502B47">
        <w:t>t</w:t>
      </w:r>
      <w:r w:rsidRPr="00044064">
        <w:t xml:space="preserve"> waarin onze wens is opgenomen”, aldus Van Duijn. “Het ondertekende convenant met Castellumpop kan, toewerkend naar een beleid waarbij dit voor alle vergunningen moet gaan gelden, als een mooi voorbeeld dienen. Wij voelen ons gebonden om hiervoor te gaan!”</w:t>
      </w:r>
      <w:bookmarkStart w:id="0" w:name="_GoBack"/>
      <w:bookmarkEnd w:id="0"/>
    </w:p>
    <w:sectPr w:rsidR="007F22C8" w:rsidRPr="00117F05" w:rsidSect="008167F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E0E" w:rsidRDefault="00573E0E">
      <w:r>
        <w:separator/>
      </w:r>
    </w:p>
  </w:endnote>
  <w:endnote w:type="continuationSeparator" w:id="0">
    <w:p w:rsidR="00573E0E" w:rsidRDefault="0057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E0E" w:rsidRDefault="00573E0E">
      <w:r>
        <w:separator/>
      </w:r>
    </w:p>
  </w:footnote>
  <w:footnote w:type="continuationSeparator" w:id="0">
    <w:p w:rsidR="00573E0E" w:rsidRDefault="00573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FBB" w:rsidRDefault="007E7FBB">
    <w:pPr>
      <w:pStyle w:val="Koptekst"/>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BC"/>
    <w:rsid w:val="0001759C"/>
    <w:rsid w:val="000417F9"/>
    <w:rsid w:val="000446E1"/>
    <w:rsid w:val="000519D4"/>
    <w:rsid w:val="00053303"/>
    <w:rsid w:val="00064A20"/>
    <w:rsid w:val="00080AB4"/>
    <w:rsid w:val="00081001"/>
    <w:rsid w:val="000811FB"/>
    <w:rsid w:val="00083636"/>
    <w:rsid w:val="00091AD2"/>
    <w:rsid w:val="00096356"/>
    <w:rsid w:val="000A103D"/>
    <w:rsid w:val="000C300B"/>
    <w:rsid w:val="000D1762"/>
    <w:rsid w:val="000E5238"/>
    <w:rsid w:val="00100FB8"/>
    <w:rsid w:val="0010599E"/>
    <w:rsid w:val="0011606B"/>
    <w:rsid w:val="00117F05"/>
    <w:rsid w:val="00124082"/>
    <w:rsid w:val="00133579"/>
    <w:rsid w:val="00137ACB"/>
    <w:rsid w:val="00144627"/>
    <w:rsid w:val="001823FF"/>
    <w:rsid w:val="00194A9D"/>
    <w:rsid w:val="001D2244"/>
    <w:rsid w:val="001E63D0"/>
    <w:rsid w:val="001E73D0"/>
    <w:rsid w:val="001F28CA"/>
    <w:rsid w:val="00216E54"/>
    <w:rsid w:val="00227CB5"/>
    <w:rsid w:val="00242B30"/>
    <w:rsid w:val="00254E7D"/>
    <w:rsid w:val="002710B7"/>
    <w:rsid w:val="00281358"/>
    <w:rsid w:val="00296FBC"/>
    <w:rsid w:val="002A085B"/>
    <w:rsid w:val="002B2943"/>
    <w:rsid w:val="002B5DF2"/>
    <w:rsid w:val="002B642C"/>
    <w:rsid w:val="002C79E1"/>
    <w:rsid w:val="002D4824"/>
    <w:rsid w:val="002D71B4"/>
    <w:rsid w:val="002E26CC"/>
    <w:rsid w:val="002F56F0"/>
    <w:rsid w:val="003070A0"/>
    <w:rsid w:val="00327F07"/>
    <w:rsid w:val="003444F5"/>
    <w:rsid w:val="00353899"/>
    <w:rsid w:val="00363B39"/>
    <w:rsid w:val="00375F8F"/>
    <w:rsid w:val="0039334C"/>
    <w:rsid w:val="00394515"/>
    <w:rsid w:val="003B5165"/>
    <w:rsid w:val="003C7043"/>
    <w:rsid w:val="003D679F"/>
    <w:rsid w:val="003E3237"/>
    <w:rsid w:val="003E3C59"/>
    <w:rsid w:val="003F7120"/>
    <w:rsid w:val="00401133"/>
    <w:rsid w:val="004060D6"/>
    <w:rsid w:val="004605CB"/>
    <w:rsid w:val="0046517D"/>
    <w:rsid w:val="004732EF"/>
    <w:rsid w:val="004B2697"/>
    <w:rsid w:val="004B53A2"/>
    <w:rsid w:val="004B69CD"/>
    <w:rsid w:val="004C0D60"/>
    <w:rsid w:val="004F1736"/>
    <w:rsid w:val="004F6D27"/>
    <w:rsid w:val="00502B47"/>
    <w:rsid w:val="00505AF0"/>
    <w:rsid w:val="005276D9"/>
    <w:rsid w:val="00546766"/>
    <w:rsid w:val="00556A3B"/>
    <w:rsid w:val="005615BA"/>
    <w:rsid w:val="005675A9"/>
    <w:rsid w:val="00573E0E"/>
    <w:rsid w:val="00584236"/>
    <w:rsid w:val="005902F6"/>
    <w:rsid w:val="005D39CF"/>
    <w:rsid w:val="005D4FB1"/>
    <w:rsid w:val="00601911"/>
    <w:rsid w:val="006028E4"/>
    <w:rsid w:val="0061305F"/>
    <w:rsid w:val="00616D05"/>
    <w:rsid w:val="0062091C"/>
    <w:rsid w:val="00625993"/>
    <w:rsid w:val="00642EB1"/>
    <w:rsid w:val="00660217"/>
    <w:rsid w:val="006734BA"/>
    <w:rsid w:val="006768A9"/>
    <w:rsid w:val="006824FA"/>
    <w:rsid w:val="00693744"/>
    <w:rsid w:val="00693F42"/>
    <w:rsid w:val="006C0311"/>
    <w:rsid w:val="006C0865"/>
    <w:rsid w:val="006C5A72"/>
    <w:rsid w:val="006D1930"/>
    <w:rsid w:val="006F166E"/>
    <w:rsid w:val="00704E93"/>
    <w:rsid w:val="00713D42"/>
    <w:rsid w:val="00714A66"/>
    <w:rsid w:val="00723797"/>
    <w:rsid w:val="00724F3C"/>
    <w:rsid w:val="00743624"/>
    <w:rsid w:val="00756740"/>
    <w:rsid w:val="00783595"/>
    <w:rsid w:val="00784372"/>
    <w:rsid w:val="007867B2"/>
    <w:rsid w:val="00787B9B"/>
    <w:rsid w:val="007968C4"/>
    <w:rsid w:val="007A0A55"/>
    <w:rsid w:val="007A39FD"/>
    <w:rsid w:val="007A4A7D"/>
    <w:rsid w:val="007C1BCF"/>
    <w:rsid w:val="007D7C9D"/>
    <w:rsid w:val="007E0F03"/>
    <w:rsid w:val="007E7FBB"/>
    <w:rsid w:val="007F04EC"/>
    <w:rsid w:val="007F22C8"/>
    <w:rsid w:val="007F5030"/>
    <w:rsid w:val="00805965"/>
    <w:rsid w:val="0081060D"/>
    <w:rsid w:val="008167F9"/>
    <w:rsid w:val="00822F24"/>
    <w:rsid w:val="00865A38"/>
    <w:rsid w:val="00883577"/>
    <w:rsid w:val="00887DC9"/>
    <w:rsid w:val="00891ACA"/>
    <w:rsid w:val="008939C6"/>
    <w:rsid w:val="00893FA6"/>
    <w:rsid w:val="00895E26"/>
    <w:rsid w:val="00896F0D"/>
    <w:rsid w:val="008A0F46"/>
    <w:rsid w:val="008A3E5A"/>
    <w:rsid w:val="008C2A46"/>
    <w:rsid w:val="008E1C5B"/>
    <w:rsid w:val="008F44D6"/>
    <w:rsid w:val="008F55CE"/>
    <w:rsid w:val="00901680"/>
    <w:rsid w:val="00912159"/>
    <w:rsid w:val="00914C69"/>
    <w:rsid w:val="00915862"/>
    <w:rsid w:val="009314CA"/>
    <w:rsid w:val="00937059"/>
    <w:rsid w:val="00964F51"/>
    <w:rsid w:val="00994563"/>
    <w:rsid w:val="00994AA8"/>
    <w:rsid w:val="009C0668"/>
    <w:rsid w:val="009D14EC"/>
    <w:rsid w:val="009E5FAE"/>
    <w:rsid w:val="009F4C0F"/>
    <w:rsid w:val="00A40852"/>
    <w:rsid w:val="00A4476C"/>
    <w:rsid w:val="00A524F1"/>
    <w:rsid w:val="00A55437"/>
    <w:rsid w:val="00A615D4"/>
    <w:rsid w:val="00A7244B"/>
    <w:rsid w:val="00A760A8"/>
    <w:rsid w:val="00A82AE7"/>
    <w:rsid w:val="00A83C6B"/>
    <w:rsid w:val="00A979B6"/>
    <w:rsid w:val="00AA1367"/>
    <w:rsid w:val="00AB26B0"/>
    <w:rsid w:val="00AB4F58"/>
    <w:rsid w:val="00AC0B4C"/>
    <w:rsid w:val="00AD3F55"/>
    <w:rsid w:val="00AE653C"/>
    <w:rsid w:val="00B11FAF"/>
    <w:rsid w:val="00B1622A"/>
    <w:rsid w:val="00B439E2"/>
    <w:rsid w:val="00B77618"/>
    <w:rsid w:val="00B8335F"/>
    <w:rsid w:val="00B94F11"/>
    <w:rsid w:val="00BD0B08"/>
    <w:rsid w:val="00BE451A"/>
    <w:rsid w:val="00C14132"/>
    <w:rsid w:val="00C2511A"/>
    <w:rsid w:val="00C31BE4"/>
    <w:rsid w:val="00C62E32"/>
    <w:rsid w:val="00C73A27"/>
    <w:rsid w:val="00C772EE"/>
    <w:rsid w:val="00C8438C"/>
    <w:rsid w:val="00C953B0"/>
    <w:rsid w:val="00CA1023"/>
    <w:rsid w:val="00CA18FF"/>
    <w:rsid w:val="00CB06FB"/>
    <w:rsid w:val="00CB344E"/>
    <w:rsid w:val="00CC44AA"/>
    <w:rsid w:val="00CD7BD7"/>
    <w:rsid w:val="00CF48EF"/>
    <w:rsid w:val="00CF7ED6"/>
    <w:rsid w:val="00D042BE"/>
    <w:rsid w:val="00D17F75"/>
    <w:rsid w:val="00D36A42"/>
    <w:rsid w:val="00D42E30"/>
    <w:rsid w:val="00D4353C"/>
    <w:rsid w:val="00D4655C"/>
    <w:rsid w:val="00D57F79"/>
    <w:rsid w:val="00D62CD6"/>
    <w:rsid w:val="00D76823"/>
    <w:rsid w:val="00D76A38"/>
    <w:rsid w:val="00D8008A"/>
    <w:rsid w:val="00D86E8E"/>
    <w:rsid w:val="00DC2417"/>
    <w:rsid w:val="00E12D15"/>
    <w:rsid w:val="00E43736"/>
    <w:rsid w:val="00E557DD"/>
    <w:rsid w:val="00E73D66"/>
    <w:rsid w:val="00E845B2"/>
    <w:rsid w:val="00EC3D9D"/>
    <w:rsid w:val="00ED1A1F"/>
    <w:rsid w:val="00ED4671"/>
    <w:rsid w:val="00EE599D"/>
    <w:rsid w:val="00EF1E45"/>
    <w:rsid w:val="00F720C6"/>
    <w:rsid w:val="00F77BBF"/>
    <w:rsid w:val="00F80B19"/>
    <w:rsid w:val="00FA61F8"/>
    <w:rsid w:val="00FA657E"/>
    <w:rsid w:val="00FB4C74"/>
    <w:rsid w:val="00FB538D"/>
    <w:rsid w:val="00FB5AD6"/>
    <w:rsid w:val="00FD543C"/>
    <w:rsid w:val="00FF2858"/>
    <w:rsid w:val="00FF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A02352-CFC3-4FC4-A427-CAA0E721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semiHidden/>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72454">
      <w:bodyDiv w:val="1"/>
      <w:marLeft w:val="0"/>
      <w:marRight w:val="0"/>
      <w:marTop w:val="0"/>
      <w:marBottom w:val="0"/>
      <w:divBdr>
        <w:top w:val="none" w:sz="0" w:space="0" w:color="auto"/>
        <w:left w:val="none" w:sz="0" w:space="0" w:color="auto"/>
        <w:bottom w:val="none" w:sz="0" w:space="0" w:color="auto"/>
        <w:right w:val="none" w:sz="0" w:space="0" w:color="auto"/>
      </w:divBdr>
      <w:divsChild>
        <w:div w:id="17813370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20712731">
      <w:bodyDiv w:val="1"/>
      <w:marLeft w:val="0"/>
      <w:marRight w:val="0"/>
      <w:marTop w:val="0"/>
      <w:marBottom w:val="0"/>
      <w:divBdr>
        <w:top w:val="none" w:sz="0" w:space="0" w:color="auto"/>
        <w:left w:val="none" w:sz="0" w:space="0" w:color="auto"/>
        <w:bottom w:val="none" w:sz="0" w:space="0" w:color="auto"/>
        <w:right w:val="none" w:sz="0" w:space="0" w:color="auto"/>
      </w:divBdr>
    </w:div>
    <w:div w:id="933125945">
      <w:bodyDiv w:val="1"/>
      <w:marLeft w:val="0"/>
      <w:marRight w:val="0"/>
      <w:marTop w:val="0"/>
      <w:marBottom w:val="0"/>
      <w:divBdr>
        <w:top w:val="none" w:sz="0" w:space="0" w:color="auto"/>
        <w:left w:val="none" w:sz="0" w:space="0" w:color="auto"/>
        <w:bottom w:val="none" w:sz="0" w:space="0" w:color="auto"/>
        <w:right w:val="none" w:sz="0" w:space="0" w:color="auto"/>
      </w:divBdr>
    </w:div>
    <w:div w:id="954411362">
      <w:bodyDiv w:val="1"/>
      <w:marLeft w:val="0"/>
      <w:marRight w:val="0"/>
      <w:marTop w:val="0"/>
      <w:marBottom w:val="0"/>
      <w:divBdr>
        <w:top w:val="none" w:sz="0" w:space="0" w:color="auto"/>
        <w:left w:val="none" w:sz="0" w:space="0" w:color="auto"/>
        <w:bottom w:val="none" w:sz="0" w:space="0" w:color="auto"/>
        <w:right w:val="none" w:sz="0" w:space="0" w:color="auto"/>
      </w:divBdr>
    </w:div>
    <w:div w:id="1276206257">
      <w:bodyDiv w:val="1"/>
      <w:marLeft w:val="0"/>
      <w:marRight w:val="0"/>
      <w:marTop w:val="0"/>
      <w:marBottom w:val="0"/>
      <w:divBdr>
        <w:top w:val="none" w:sz="0" w:space="0" w:color="auto"/>
        <w:left w:val="none" w:sz="0" w:space="0" w:color="auto"/>
        <w:bottom w:val="none" w:sz="0" w:space="0" w:color="auto"/>
        <w:right w:val="none" w:sz="0" w:space="0" w:color="auto"/>
      </w:divBdr>
    </w:div>
    <w:div w:id="1449929053">
      <w:bodyDiv w:val="1"/>
      <w:marLeft w:val="0"/>
      <w:marRight w:val="0"/>
      <w:marTop w:val="0"/>
      <w:marBottom w:val="0"/>
      <w:divBdr>
        <w:top w:val="none" w:sz="0" w:space="0" w:color="auto"/>
        <w:left w:val="none" w:sz="0" w:space="0" w:color="auto"/>
        <w:bottom w:val="none" w:sz="0" w:space="0" w:color="auto"/>
        <w:right w:val="none" w:sz="0" w:space="0" w:color="auto"/>
      </w:divBdr>
    </w:div>
    <w:div w:id="1467118746">
      <w:bodyDiv w:val="1"/>
      <w:marLeft w:val="0"/>
      <w:marRight w:val="0"/>
      <w:marTop w:val="0"/>
      <w:marBottom w:val="0"/>
      <w:divBdr>
        <w:top w:val="none" w:sz="0" w:space="0" w:color="auto"/>
        <w:left w:val="none" w:sz="0" w:space="0" w:color="auto"/>
        <w:bottom w:val="none" w:sz="0" w:space="0" w:color="auto"/>
        <w:right w:val="none" w:sz="0" w:space="0" w:color="auto"/>
      </w:divBdr>
    </w:div>
    <w:div w:id="1808428686">
      <w:bodyDiv w:val="1"/>
      <w:marLeft w:val="0"/>
      <w:marRight w:val="0"/>
      <w:marTop w:val="0"/>
      <w:marBottom w:val="0"/>
      <w:divBdr>
        <w:top w:val="none" w:sz="0" w:space="0" w:color="auto"/>
        <w:left w:val="none" w:sz="0" w:space="0" w:color="auto"/>
        <w:bottom w:val="none" w:sz="0" w:space="0" w:color="auto"/>
        <w:right w:val="none" w:sz="0" w:space="0" w:color="auto"/>
      </w:divBdr>
    </w:div>
    <w:div w:id="2013218158">
      <w:bodyDiv w:val="1"/>
      <w:marLeft w:val="0"/>
      <w:marRight w:val="0"/>
      <w:marTop w:val="0"/>
      <w:marBottom w:val="0"/>
      <w:divBdr>
        <w:top w:val="none" w:sz="0" w:space="0" w:color="auto"/>
        <w:left w:val="none" w:sz="0" w:space="0" w:color="auto"/>
        <w:bottom w:val="none" w:sz="0" w:space="0" w:color="auto"/>
        <w:right w:val="none" w:sz="0" w:space="0" w:color="auto"/>
      </w:divBdr>
    </w:div>
    <w:div w:id="2067876293">
      <w:bodyDiv w:val="1"/>
      <w:marLeft w:val="0"/>
      <w:marRight w:val="0"/>
      <w:marTop w:val="0"/>
      <w:marBottom w:val="0"/>
      <w:divBdr>
        <w:top w:val="none" w:sz="0" w:space="0" w:color="auto"/>
        <w:left w:val="none" w:sz="0" w:space="0" w:color="auto"/>
        <w:bottom w:val="none" w:sz="0" w:space="0" w:color="auto"/>
        <w:right w:val="none" w:sz="0" w:space="0" w:color="auto"/>
      </w:divBdr>
    </w:div>
    <w:div w:id="2072314689">
      <w:bodyDiv w:val="1"/>
      <w:marLeft w:val="0"/>
      <w:marRight w:val="0"/>
      <w:marTop w:val="0"/>
      <w:marBottom w:val="0"/>
      <w:divBdr>
        <w:top w:val="none" w:sz="0" w:space="0" w:color="auto"/>
        <w:left w:val="none" w:sz="0" w:space="0" w:color="auto"/>
        <w:bottom w:val="none" w:sz="0" w:space="0" w:color="auto"/>
        <w:right w:val="none" w:sz="0" w:space="0" w:color="auto"/>
      </w:divBdr>
      <w:divsChild>
        <w:div w:id="17058606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twerkbeheer\Application%20Data\Microsoft\Sjablonen\Persbericht%20CDA%20Katwij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26ACC-E849-4DFA-AFB1-A4FFD804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Persbericht CDA Katwijk</Template>
  <TotalTime>0</TotalTime>
  <Pages>2</Pages>
  <Words>586</Words>
  <Characters>3224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 CDA Rijnsburg</vt:lpstr>
      <vt:lpstr>Persbericht CDA Rijnsburg</vt:lpstr>
    </vt:vector>
  </TitlesOfParts>
  <Company>Gemeente Rijnsburg</Company>
  <LinksUpToDate>false</LinksUpToDate>
  <CharactersWithSpaces>3803</CharactersWithSpaces>
  <SharedDoc>false</SharedDoc>
  <HLinks>
    <vt:vector size="36" baseType="variant">
      <vt:variant>
        <vt:i4>3080273</vt:i4>
      </vt:variant>
      <vt:variant>
        <vt:i4>15</vt:i4>
      </vt:variant>
      <vt:variant>
        <vt:i4>0</vt:i4>
      </vt:variant>
      <vt:variant>
        <vt:i4>5</vt:i4>
      </vt:variant>
      <vt:variant>
        <vt:lpwstr>mailto:Anita.van.ginkel@xs4all.nl</vt:lpwstr>
      </vt:variant>
      <vt:variant>
        <vt:lpwstr/>
      </vt:variant>
      <vt:variant>
        <vt:i4>7733340</vt:i4>
      </vt:variant>
      <vt:variant>
        <vt:i4>12</vt:i4>
      </vt:variant>
      <vt:variant>
        <vt:i4>0</vt:i4>
      </vt:variant>
      <vt:variant>
        <vt:i4>5</vt:i4>
      </vt:variant>
      <vt:variant>
        <vt:lpwstr>mailto:kjvdbent@gmail.com</vt:lpwstr>
      </vt:variant>
      <vt:variant>
        <vt:lpwstr/>
      </vt:variant>
      <vt:variant>
        <vt:i4>4194323</vt:i4>
      </vt:variant>
      <vt:variant>
        <vt:i4>9</vt:i4>
      </vt:variant>
      <vt:variant>
        <vt:i4>0</vt:i4>
      </vt:variant>
      <vt:variant>
        <vt:i4>5</vt:i4>
      </vt:variant>
      <vt:variant>
        <vt:lpwstr>http://twitter.com/cdakatwijk</vt:lpwstr>
      </vt:variant>
      <vt:variant>
        <vt:lpwstr/>
      </vt:variant>
      <vt:variant>
        <vt:i4>3407973</vt:i4>
      </vt:variant>
      <vt:variant>
        <vt:i4>6</vt:i4>
      </vt:variant>
      <vt:variant>
        <vt:i4>0</vt:i4>
      </vt:variant>
      <vt:variant>
        <vt:i4>5</vt:i4>
      </vt:variant>
      <vt:variant>
        <vt:lpwstr>http://twitter.com/jeroenwr</vt:lpwstr>
      </vt:variant>
      <vt:variant>
        <vt:lpwstr/>
      </vt:variant>
      <vt:variant>
        <vt:i4>3670027</vt:i4>
      </vt:variant>
      <vt:variant>
        <vt:i4>3</vt:i4>
      </vt:variant>
      <vt:variant>
        <vt:i4>0</vt:i4>
      </vt:variant>
      <vt:variant>
        <vt:i4>5</vt:i4>
      </vt:variant>
      <vt:variant>
        <vt:lpwstr>mailto:j.w.ravensbergen@planet.nl</vt:lpwstr>
      </vt:variant>
      <vt:variant>
        <vt:lpwstr/>
      </vt:variant>
      <vt:variant>
        <vt:i4>589867</vt:i4>
      </vt:variant>
      <vt:variant>
        <vt:i4>0</vt:i4>
      </vt:variant>
      <vt:variant>
        <vt:i4>0</vt:i4>
      </vt:variant>
      <vt:variant>
        <vt:i4>5</vt:i4>
      </vt:variant>
      <vt:variant>
        <vt:lpwstr>mailto:bart@vankruistum.nl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CDA Rijnsburg</dc:title>
  <dc:creator>Jeroen W. Ravensbergen</dc:creator>
  <cp:lastModifiedBy>Arno</cp:lastModifiedBy>
  <cp:revision>2</cp:revision>
  <dcterms:created xsi:type="dcterms:W3CDTF">2014-02-19T13:06:00Z</dcterms:created>
  <dcterms:modified xsi:type="dcterms:W3CDTF">2014-02-19T13:06:00Z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