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26" w:rsidRPr="002471EF" w:rsidRDefault="002471EF" w:rsidP="002471EF">
      <w:pPr>
        <w:pStyle w:val="Geenafstand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>
        <w:tab/>
      </w:r>
      <w:r>
        <w:tab/>
        <w:t xml:space="preserve">          </w:t>
      </w:r>
      <w:r w:rsidRPr="002471EF">
        <w:rPr>
          <w:rFonts w:ascii="Times New Roman" w:hAnsi="Times New Roman" w:cs="Times New Roman"/>
          <w:b/>
          <w:sz w:val="24"/>
          <w:szCs w:val="24"/>
          <w:u w:val="single"/>
        </w:rPr>
        <w:t>P E R S B E R I C H T</w:t>
      </w:r>
    </w:p>
    <w:p w:rsidR="002471EF" w:rsidRDefault="002471EF" w:rsidP="002471EF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2471EF" w:rsidRPr="002471EF" w:rsidRDefault="002471EF" w:rsidP="002471EF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GemeenteBelangen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Oog voor ieders toekomst!</w:t>
      </w:r>
    </w:p>
    <w:p w:rsidR="002471EF" w:rsidRDefault="002471EF" w:rsidP="002471EF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2471EF" w:rsidRDefault="008D6EBD" w:rsidP="008D6E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Het verkiezingsprogramma 2014 – 2018 met deze naam bevat dertien ambities op zes A4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nl-NL"/>
        </w:rPr>
        <w:t>tjes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vastgelegd. 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>Kort, krachtig en bondig, d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eze ambities zijn een concrete vertaalslag </w:t>
      </w:r>
      <w:r w:rsidR="00A3368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van waar 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de komende vier jaar  aan gewerkt moet gaan worden om de visie van 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GB op  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Katwijk in 2030 te kunnen bereiken.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GB heeft </w:t>
      </w:r>
      <w:r w:rsidR="00A3368F">
        <w:rPr>
          <w:rFonts w:ascii="Times New Roman" w:eastAsia="Calibri" w:hAnsi="Times New Roman" w:cs="Times New Roman"/>
          <w:sz w:val="24"/>
          <w:szCs w:val="24"/>
          <w:lang w:eastAsia="nl-NL"/>
        </w:rPr>
        <w:t>deze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visie ontwikkeld op de toekomst van onze gemeente omdat dat hoognodig 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>i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s. We 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>denken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</w:t>
      </w:r>
      <w:r w:rsidR="00A3368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bijvoorbeeld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allemaal anders over duurzame ontwikkeling. Zo 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verandert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de rol van de overheid v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>oortdurend.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En we hebben </w:t>
      </w:r>
      <w:r w:rsidR="00A3368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ook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allemaal te maken met een economische crisis, met vergrijzing en de groei van het aantal inwoners. Deze ontwikkelingen vragen om 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een lange termijn perspectief en een gerichte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actie. </w:t>
      </w:r>
    </w:p>
    <w:p w:rsidR="008D6EBD" w:rsidRPr="002471EF" w:rsidRDefault="008D6EBD" w:rsidP="008D6E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</w:p>
    <w:p w:rsidR="008D6EBD" w:rsidRPr="008D6EBD" w:rsidRDefault="008D6EBD" w:rsidP="002471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nl-NL"/>
        </w:rPr>
        <w:t>Visie voor Katwijk in 2030</w:t>
      </w:r>
    </w:p>
    <w:p w:rsidR="002471EF" w:rsidRPr="002471EF" w:rsidRDefault="002471EF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Leden van de fractie en steunfractie hebben </w:t>
      </w:r>
      <w:r w:rsidR="008D6EBD">
        <w:rPr>
          <w:rFonts w:ascii="Times New Roman" w:eastAsia="Calibri" w:hAnsi="Times New Roman" w:cs="Times New Roman"/>
          <w:sz w:val="24"/>
          <w:szCs w:val="24"/>
          <w:lang w:eastAsia="nl-NL"/>
        </w:rPr>
        <w:t>va</w:t>
      </w:r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n</w:t>
      </w:r>
      <w:r w:rsidR="008D6EBD">
        <w:rPr>
          <w:rFonts w:ascii="Times New Roman" w:eastAsia="Calibri" w:hAnsi="Times New Roman" w:cs="Times New Roman"/>
          <w:sz w:val="24"/>
          <w:szCs w:val="24"/>
          <w:lang w:eastAsia="nl-NL"/>
        </w:rPr>
        <w:t>af</w:t>
      </w:r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januari 2013 gebrainstormd over het </w:t>
      </w:r>
      <w:bookmarkStart w:id="0" w:name="_GoBack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verkiezingsprogramma 2014 – 2018. Ze stelden ontwikkelingen vast die van buitenaf op de </w:t>
      </w:r>
      <w:bookmarkEnd w:id="0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gemeente Katwijk afkomen en gevolgen zullen hebben voor de doelstellingen van de</w:t>
      </w:r>
      <w:r w:rsidR="00A3368F">
        <w:rPr>
          <w:rFonts w:ascii="Times New Roman" w:eastAsia="Calibri" w:hAnsi="Times New Roman" w:cs="Times New Roman"/>
          <w:sz w:val="24"/>
          <w:szCs w:val="24"/>
          <w:lang w:eastAsia="nl-NL"/>
        </w:rPr>
        <w:t>ze</w:t>
      </w:r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gemeente. Voor antwoorden besloot </w:t>
      </w:r>
      <w:proofErr w:type="spellStart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GemeenteBelangen</w:t>
      </w:r>
      <w:proofErr w:type="spellEnd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 gesprekken te voeren met zakenlieden, milieudenkers, volkshuisvesters, huurders bij </w:t>
      </w:r>
      <w:proofErr w:type="spellStart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Dunavie</w:t>
      </w:r>
      <w:proofErr w:type="spellEnd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, makelaars, zorgspecialisten, wijkraadleden, sportverenigingen enz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>.</w:t>
      </w:r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in de gemeente Katwijk over de volgende onderwerpen: economie, toerisme, participatie en welzijn, wonen, zorg, duurzaamheid, sport en recreatie, onderwijs, cultuur, ruimte, veiligheid en financiële stabiliteit.</w:t>
      </w:r>
    </w:p>
    <w:p w:rsidR="008D6EBD" w:rsidRDefault="008D6EBD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</w:p>
    <w:p w:rsidR="008D6EBD" w:rsidRPr="008D6EBD" w:rsidRDefault="008D6EBD" w:rsidP="002471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nl-NL"/>
        </w:rPr>
        <w:t>Visie en actualiteit</w:t>
      </w:r>
    </w:p>
    <w:p w:rsidR="002471EF" w:rsidRPr="002471EF" w:rsidRDefault="00E11764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De rijke oogst aan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antwoorden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uit het veld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heeft </w:t>
      </w:r>
      <w:proofErr w:type="spellStart"/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GemeenteBelangen</w:t>
      </w:r>
      <w:proofErr w:type="spellEnd"/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>gebruikt b</w:t>
      </w:r>
      <w:r w:rsidR="007F6064">
        <w:rPr>
          <w:rFonts w:ascii="Times New Roman" w:eastAsia="Calibri" w:hAnsi="Times New Roman" w:cs="Times New Roman"/>
          <w:sz w:val="24"/>
          <w:szCs w:val="24"/>
          <w:lang w:eastAsia="nl-NL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j het opstellen van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een verkiezingsprogramma</w:t>
      </w:r>
      <w:r w:rsidR="007F6064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op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hoofdlijnen </w:t>
      </w:r>
      <w:r w:rsidR="007F6064">
        <w:rPr>
          <w:rFonts w:ascii="Times New Roman" w:eastAsia="Calibri" w:hAnsi="Times New Roman" w:cs="Times New Roman"/>
          <w:sz w:val="24"/>
          <w:szCs w:val="24"/>
          <w:lang w:eastAsia="nl-NL"/>
        </w:rPr>
        <w:t>voorzien va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n dertien ambities.</w:t>
      </w:r>
      <w:r w:rsidR="002471EF" w:rsidRPr="002471EF">
        <w:rPr>
          <w:rFonts w:ascii="Times New Roman" w:eastAsia="Calibri" w:hAnsi="Times New Roman" w:cs="Times New Roman"/>
          <w:color w:val="007000"/>
          <w:sz w:val="24"/>
          <w:szCs w:val="24"/>
          <w:lang w:eastAsia="nl-NL"/>
        </w:rPr>
        <w:t xml:space="preserve">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De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>ze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ambities leggen nieuwe accenten zonder de koers volledig te verleggen. De punten voor het verkiezingsprogramma 2014 – 2018 zijn 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dan ook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de eerste stappen op weg naar 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een </w:t>
      </w:r>
      <w:r w:rsidR="002471EF"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Katwijk in 2030.</w:t>
      </w:r>
    </w:p>
    <w:p w:rsidR="002471EF" w:rsidRDefault="002471EF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Voor de actuele standpunten van </w:t>
      </w:r>
      <w:proofErr w:type="spellStart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>GemeenteBelangen</w:t>
      </w:r>
      <w:proofErr w:type="spellEnd"/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op de verschillende politieke thema’s kunt u terecht op de site </w:t>
      </w:r>
      <w:hyperlink r:id="rId6" w:history="1">
        <w:r w:rsidRPr="008D6EB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nl-NL"/>
          </w:rPr>
          <w:t>www.gbkatwijk.nl</w:t>
        </w:r>
      </w:hyperlink>
      <w:r w:rsidRPr="002471EF"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onder de knop ‘GB actueel’. </w:t>
      </w:r>
      <w:r w:rsidR="00A3368F">
        <w:rPr>
          <w:rFonts w:ascii="Times New Roman" w:eastAsia="Calibri" w:hAnsi="Times New Roman" w:cs="Times New Roman"/>
          <w:sz w:val="24"/>
          <w:szCs w:val="24"/>
          <w:lang w:eastAsia="nl-NL"/>
        </w:rPr>
        <w:t>Daar kunt u ook het verkiezingsprogramma downloaden.</w:t>
      </w:r>
    </w:p>
    <w:p w:rsidR="00A3368F" w:rsidRDefault="00A3368F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</w:p>
    <w:p w:rsidR="00A3368F" w:rsidRDefault="00A3368F" w:rsidP="002471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nl-NL"/>
        </w:rPr>
      </w:pPr>
      <w:r w:rsidRPr="00A3368F">
        <w:rPr>
          <w:rFonts w:ascii="Times New Roman" w:eastAsia="Calibri" w:hAnsi="Times New Roman" w:cs="Times New Roman"/>
          <w:b/>
          <w:sz w:val="24"/>
          <w:szCs w:val="24"/>
          <w:lang w:eastAsia="nl-NL"/>
        </w:rPr>
        <w:t>‘Mee</w:t>
      </w:r>
      <w:r>
        <w:rPr>
          <w:rFonts w:ascii="Times New Roman" w:eastAsia="Calibri" w:hAnsi="Times New Roman" w:cs="Times New Roman"/>
          <w:b/>
          <w:sz w:val="24"/>
          <w:szCs w:val="24"/>
          <w:lang w:eastAsia="nl-NL"/>
        </w:rPr>
        <w:t>r smaken hebben we niet’</w:t>
      </w:r>
    </w:p>
    <w:p w:rsidR="00A3368F" w:rsidRDefault="00A3368F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Deze slogan uit de reclamewereld is ook van toepassing op de kandidatenlijst van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nl-NL"/>
        </w:rPr>
        <w:t>GemeenteBelangen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. Vijftig enthousiaste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nl-NL"/>
        </w:rPr>
        <w:t>GB</w:t>
      </w:r>
      <w:r w:rsidR="00E11764">
        <w:rPr>
          <w:rFonts w:ascii="Times New Roman" w:eastAsia="Calibri" w:hAnsi="Times New Roman" w:cs="Times New Roman"/>
          <w:sz w:val="24"/>
          <w:szCs w:val="24"/>
          <w:lang w:eastAsia="nl-NL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>ers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gaan de campagne en de verkiezingen in en hebben ieder wat te bieden. Een bont scala aan personen die u overal in Katwijk kunt tegenkomen in hun werkkring maar ook als vrijwillig(st)er op de meest uiteenlopende plekken. Zij willen met elkaar verder bouwen aan een Katwijk waar iedereen zijn / haar pl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>aats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 heeft. Op de website kunt u de namen van deze vijftig toppers terugvinden waar de top tien zich verder nog voorstelt. 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>Maar all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en hebben gemeen: </w:t>
      </w:r>
      <w:r w:rsidR="0050481F">
        <w:rPr>
          <w:rFonts w:ascii="Times New Roman" w:eastAsia="Calibri" w:hAnsi="Times New Roman" w:cs="Times New Roman"/>
          <w:sz w:val="24"/>
          <w:szCs w:val="24"/>
          <w:lang w:eastAsia="nl-NL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eastAsia="nl-NL"/>
        </w:rPr>
        <w:t xml:space="preserve">og voor ieders toekomst!  </w:t>
      </w:r>
    </w:p>
    <w:p w:rsidR="00AA0DB8" w:rsidRDefault="00AA0DB8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</w:p>
    <w:p w:rsidR="00AA0DB8" w:rsidRDefault="00AA0DB8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sz w:val="24"/>
          <w:szCs w:val="24"/>
          <w:lang w:eastAsia="nl-NL"/>
        </w:rPr>
        <w:t>Gerard Bol,</w:t>
      </w:r>
    </w:p>
    <w:p w:rsidR="00AA0DB8" w:rsidRPr="002471EF" w:rsidRDefault="00AA0DB8" w:rsidP="002471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nl-NL"/>
        </w:rPr>
      </w:pPr>
      <w:r>
        <w:rPr>
          <w:rFonts w:ascii="Times New Roman" w:eastAsia="Calibri" w:hAnsi="Times New Roman" w:cs="Times New Roman"/>
          <w:sz w:val="24"/>
          <w:szCs w:val="24"/>
          <w:lang w:eastAsia="nl-NL"/>
        </w:rPr>
        <w:t>Fractie GemeenteBelangen</w:t>
      </w:r>
    </w:p>
    <w:p w:rsidR="002471EF" w:rsidRPr="002471EF" w:rsidRDefault="002471EF" w:rsidP="002471EF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471EF" w:rsidRPr="002471EF" w:rsidRDefault="002471EF" w:rsidP="002471EF">
      <w:pPr>
        <w:spacing w:after="0" w:line="240" w:lineRule="auto"/>
        <w:rPr>
          <w:rFonts w:ascii="Calibri" w:eastAsia="Calibri" w:hAnsi="Calibri" w:cs="Times New Roman"/>
          <w:b/>
          <w:smallCaps/>
        </w:rPr>
      </w:pPr>
    </w:p>
    <w:p w:rsidR="002471EF" w:rsidRPr="002471EF" w:rsidRDefault="002471EF" w:rsidP="002471EF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sectPr w:rsidR="002471EF" w:rsidRPr="0024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566C"/>
    <w:multiLevelType w:val="hybridMultilevel"/>
    <w:tmpl w:val="115AE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EF"/>
    <w:rsid w:val="002471EF"/>
    <w:rsid w:val="0050481F"/>
    <w:rsid w:val="00535626"/>
    <w:rsid w:val="007F6064"/>
    <w:rsid w:val="008D6EBD"/>
    <w:rsid w:val="00A3368F"/>
    <w:rsid w:val="00AA0DB8"/>
    <w:rsid w:val="00E1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71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7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bkatwijk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2014-02-06T23:51:00Z</dcterms:created>
  <dcterms:modified xsi:type="dcterms:W3CDTF">2014-02-06T23:51:00Z</dcterms:modified>
</cp:coreProperties>
</file>